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6D905F1C" wp14:textId="6AEFF845">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PUBLIC NOTICE</w:t>
      </w:r>
    </w:p>
    <w:p xmlns:wp14="http://schemas.microsoft.com/office/word/2010/wordml" w14:paraId="030D164F" wp14:textId="56B2ADFC">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02 May 2023</w:t>
      </w:r>
    </w:p>
    <w:p xmlns:wp14="http://schemas.microsoft.com/office/word/2010/wordml" w14:paraId="57D25670" wp14:textId="1E18A19C">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Harry Gwala District Municipality offices in Kokstad have moved to Rolyats Regional Centre next to Absa Bank. The offices will start to be fully operational on the 8th Of May 2023. For more information please do not hesitate to contact the following HGDM staff:</w:t>
      </w:r>
    </w:p>
    <w:p xmlns:wp14="http://schemas.microsoft.com/office/word/2010/wordml" w14:paraId="1C7FC58B" wp14:textId="1349F935">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1. Mr Magqazana- 082 738 0283 FOR Water and sanitation queries / alternatively Mrs Mduna- 076 709 7003</w:t>
      </w:r>
    </w:p>
    <w:p xmlns:wp14="http://schemas.microsoft.com/office/word/2010/wordml" w14:paraId="520694D4" wp14:textId="36B02700">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2. Mr Gqiza- 082 933 7584 for Indigent queries</w:t>
      </w:r>
    </w:p>
    <w:p xmlns:wp14="http://schemas.microsoft.com/office/word/2010/wordml" w14:paraId="48DAE464" wp14:textId="466B7C86">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3. Ms. Mapela- 071 970 2436 for prepaid metre queries</w:t>
      </w:r>
    </w:p>
    <w:p xmlns:wp14="http://schemas.microsoft.com/office/word/2010/wordml" w14:paraId="34921835" wp14:textId="77B9939C">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4. Ms. Mdlophane- 073 484 8904 for payment arrangements</w:t>
      </w:r>
    </w:p>
    <w:p xmlns:wp14="http://schemas.microsoft.com/office/word/2010/wordml" w14:paraId="1689FD97" wp14:textId="7C72A5DB">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5. Ms. Jaca- 079 267 2735 for buying water</w:t>
      </w:r>
    </w:p>
    <w:p xmlns:wp14="http://schemas.microsoft.com/office/word/2010/wordml" w14:paraId="062A446E" wp14:textId="1B165B22">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6. Customer Care Line- 086 010 3651/ 060 570 6193</w:t>
      </w:r>
    </w:p>
    <w:p xmlns:wp14="http://schemas.microsoft.com/office/word/2010/wordml" w14:paraId="49CC0FCB" wp14:textId="545508CF">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We apologise for any inconvenience caused.</w:t>
      </w:r>
    </w:p>
    <w:p xmlns:wp14="http://schemas.microsoft.com/office/word/2010/wordml" w14:paraId="32D69190" wp14:textId="4B8DB193">
      <w:r w:rsidRPr="7E366BAB" w:rsidR="7E366BAB">
        <w:rPr>
          <w:rFonts w:ascii="Times New Roman" w:hAnsi="Times New Roman" w:eastAsia="Times New Roman" w:cs="Times New Roman"/>
          <w:b w:val="0"/>
          <w:bCs w:val="0"/>
          <w:i w:val="0"/>
          <w:iCs w:val="0"/>
          <w:caps w:val="0"/>
          <w:smallCaps w:val="0"/>
          <w:noProof w:val="0"/>
          <w:color w:val="222222"/>
          <w:sz w:val="24"/>
          <w:szCs w:val="24"/>
          <w:lang w:val="en-US"/>
        </w:rPr>
        <w:t>ISSUED BY HARRY GWALA DISTRICT MUNICIPALITY COMMUNICATIONS UNIT.</w:t>
      </w:r>
    </w:p>
    <w:p xmlns:wp14="http://schemas.microsoft.com/office/word/2010/wordml" w:rsidP="7E366BAB" w14:paraId="2C078E63" wp14:textId="5890321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07D4DD"/>
    <w:rsid w:val="6D07D4DD"/>
    <w:rsid w:val="7E36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D4DD"/>
  <w15:chartTrackingRefBased/>
  <w15:docId w15:val="{B819E440-7645-4154-A3CF-C68538964A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2023-05-02T13:02:21.5382087Z</dcterms:created>
  <dcterms:modified xsi:type="dcterms:W3CDTF">2023-05-02T13:02:53.8414550Z</dcterms:modified>
  <dc:creator>Tshepo Mahlangu</dc:creator>
  <lastModifiedBy>Tshepo Mahlangu</lastModifiedBy>
</coreProperties>
</file>